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4F9" w:rsidRDefault="000454F9" w:rsidP="000454F9">
      <w:pPr>
        <w:pStyle w:val="Title"/>
      </w:pPr>
      <w:smartTag w:uri="urn:schemas-microsoft-com:office:smarttags" w:element="place">
        <w:smartTag w:uri="urn:schemas-microsoft-com:office:smarttags" w:element="PlaceName">
          <w:r>
            <w:t>Gordon</w:t>
          </w:r>
        </w:smartTag>
        <w:r>
          <w:t xml:space="preserve"> </w:t>
        </w:r>
        <w:smartTag w:uri="urn:schemas-microsoft-com:office:smarttags" w:element="PlaceType">
          <w:r>
            <w:t>College</w:t>
          </w:r>
        </w:smartTag>
      </w:smartTag>
    </w:p>
    <w:p w:rsidR="000454F9" w:rsidRDefault="000454F9" w:rsidP="000454F9">
      <w:pPr>
        <w:pStyle w:val="Heading2"/>
        <w:rPr>
          <w:sz w:val="28"/>
          <w:szCs w:val="28"/>
          <w:u w:val="single"/>
        </w:rPr>
      </w:pPr>
      <w:r>
        <w:rPr>
          <w:sz w:val="28"/>
          <w:szCs w:val="28"/>
          <w:u w:val="single"/>
        </w:rPr>
        <w:t>Methodology/Practice Teaching - 2012</w:t>
      </w:r>
    </w:p>
    <w:p w:rsidR="000454F9" w:rsidRDefault="000454F9" w:rsidP="000454F9">
      <w:pPr>
        <w:jc w:val="center"/>
        <w:rPr>
          <w:rFonts w:ascii="Arial" w:hAnsi="Arial" w:cs="Arial"/>
          <w:sz w:val="24"/>
          <w:szCs w:val="24"/>
        </w:rPr>
      </w:pPr>
      <w:r>
        <w:rPr>
          <w:rFonts w:ascii="Arial" w:hAnsi="Arial" w:cs="Arial"/>
          <w:sz w:val="24"/>
          <w:szCs w:val="24"/>
        </w:rPr>
        <w:t>Final Assignment</w:t>
      </w:r>
    </w:p>
    <w:p w:rsidR="000454F9" w:rsidRDefault="000454F9" w:rsidP="000454F9">
      <w:pPr>
        <w:jc w:val="center"/>
        <w:rPr>
          <w:rFonts w:ascii="Arial" w:hAnsi="Arial" w:cs="Arial"/>
        </w:rPr>
      </w:pPr>
      <w:r>
        <w:rPr>
          <w:rFonts w:ascii="Arial" w:hAnsi="Arial" w:cs="Arial"/>
        </w:rPr>
        <w:t>Deborah Morse</w:t>
      </w:r>
    </w:p>
    <w:p w:rsidR="000454F9" w:rsidRDefault="000454F9" w:rsidP="000454F9"/>
    <w:p w:rsidR="000454F9" w:rsidRPr="000D3E8D" w:rsidRDefault="000454F9" w:rsidP="000454F9">
      <w:pPr>
        <w:numPr>
          <w:ilvl w:val="0"/>
          <w:numId w:val="4"/>
        </w:numPr>
        <w:overflowPunct w:val="0"/>
        <w:autoSpaceDE w:val="0"/>
        <w:autoSpaceDN w:val="0"/>
        <w:adjustRightInd w:val="0"/>
        <w:spacing w:after="0" w:line="240" w:lineRule="auto"/>
        <w:textAlignment w:val="baseline"/>
        <w:rPr>
          <w:rFonts w:ascii="Arial" w:hAnsi="Arial" w:cs="Arial"/>
          <w:sz w:val="24"/>
          <w:szCs w:val="24"/>
        </w:rPr>
      </w:pPr>
      <w:r w:rsidRPr="000D3E8D">
        <w:rPr>
          <w:rFonts w:ascii="Arial" w:hAnsi="Arial" w:cs="Arial"/>
          <w:sz w:val="24"/>
          <w:szCs w:val="24"/>
        </w:rPr>
        <w:t>Take the four letters and responses that you received during the year. Describe your progress as a teacher during the year as expressed through them. Include how the letters helped (or didn’t help) you, how your letters have changed throughout the year, and what the exchange of letters has taught you about the teaching process.</w:t>
      </w:r>
      <w:r>
        <w:rPr>
          <w:rFonts w:ascii="Arial" w:hAnsi="Arial" w:cs="Arial"/>
          <w:sz w:val="24"/>
          <w:szCs w:val="24"/>
        </w:rPr>
        <w:t xml:space="preserve"> Cut and paste all 8 letters into the file.</w:t>
      </w:r>
    </w:p>
    <w:p w:rsidR="000454F9" w:rsidRPr="000D3E8D" w:rsidRDefault="000454F9" w:rsidP="000454F9">
      <w:pPr>
        <w:ind w:left="360"/>
        <w:rPr>
          <w:rFonts w:ascii="Arial" w:hAnsi="Arial" w:cs="Arial"/>
          <w:sz w:val="24"/>
          <w:szCs w:val="24"/>
        </w:rPr>
      </w:pPr>
    </w:p>
    <w:p w:rsidR="000454F9" w:rsidRDefault="000454F9" w:rsidP="000454F9">
      <w:pPr>
        <w:numPr>
          <w:ilvl w:val="0"/>
          <w:numId w:val="4"/>
        </w:numPr>
        <w:overflowPunct w:val="0"/>
        <w:autoSpaceDE w:val="0"/>
        <w:autoSpaceDN w:val="0"/>
        <w:adjustRightInd w:val="0"/>
        <w:spacing w:after="0" w:line="240" w:lineRule="auto"/>
        <w:textAlignment w:val="baseline"/>
        <w:rPr>
          <w:rFonts w:ascii="Arial" w:hAnsi="Arial" w:cs="Arial"/>
          <w:sz w:val="24"/>
          <w:szCs w:val="24"/>
        </w:rPr>
      </w:pPr>
      <w:r w:rsidRPr="000D3E8D">
        <w:rPr>
          <w:rFonts w:ascii="Arial" w:hAnsi="Arial" w:cs="Arial"/>
          <w:sz w:val="24"/>
          <w:szCs w:val="24"/>
        </w:rPr>
        <w:t xml:space="preserve">Write one last journal assignment describing </w:t>
      </w:r>
      <w:proofErr w:type="gramStart"/>
      <w:r w:rsidRPr="000D3E8D">
        <w:rPr>
          <w:rFonts w:ascii="Arial" w:hAnsi="Arial" w:cs="Arial"/>
          <w:sz w:val="24"/>
          <w:szCs w:val="24"/>
        </w:rPr>
        <w:t>yourself</w:t>
      </w:r>
      <w:proofErr w:type="gramEnd"/>
      <w:r w:rsidRPr="000D3E8D">
        <w:rPr>
          <w:rFonts w:ascii="Arial" w:hAnsi="Arial" w:cs="Arial"/>
          <w:sz w:val="24"/>
          <w:szCs w:val="24"/>
        </w:rPr>
        <w:t xml:space="preserve"> as a teacher. Begin this letter by comparing yourself with the </w:t>
      </w:r>
      <w:r>
        <w:rPr>
          <w:rFonts w:ascii="Arial" w:hAnsi="Arial" w:cs="Arial"/>
          <w:sz w:val="24"/>
          <w:szCs w:val="24"/>
        </w:rPr>
        <w:t xml:space="preserve">other </w:t>
      </w:r>
      <w:r w:rsidRPr="000D3E8D">
        <w:rPr>
          <w:rFonts w:ascii="Arial" w:hAnsi="Arial" w:cs="Arial"/>
          <w:sz w:val="24"/>
          <w:szCs w:val="24"/>
        </w:rPr>
        <w:t xml:space="preserve">two entries on this topic (beginning of the year and mid-term) </w:t>
      </w:r>
      <w:proofErr w:type="gramStart"/>
      <w:r w:rsidRPr="000D3E8D">
        <w:rPr>
          <w:rFonts w:ascii="Arial" w:hAnsi="Arial" w:cs="Arial"/>
          <w:sz w:val="24"/>
          <w:szCs w:val="24"/>
        </w:rPr>
        <w:t>How</w:t>
      </w:r>
      <w:proofErr w:type="gramEnd"/>
      <w:r w:rsidRPr="000D3E8D">
        <w:rPr>
          <w:rFonts w:ascii="Arial" w:hAnsi="Arial" w:cs="Arial"/>
          <w:sz w:val="24"/>
          <w:szCs w:val="24"/>
        </w:rPr>
        <w:t xml:space="preserve"> have you changed? What are your strengths? Where do you predict you will turn your attention to next year?</w:t>
      </w:r>
      <w:r>
        <w:rPr>
          <w:rFonts w:ascii="Arial" w:hAnsi="Arial" w:cs="Arial"/>
          <w:sz w:val="24"/>
          <w:szCs w:val="24"/>
        </w:rPr>
        <w:t xml:space="preserve"> Please cut and paste the other two journal entries into this file.</w:t>
      </w:r>
    </w:p>
    <w:p w:rsidR="000454F9" w:rsidRDefault="000454F9" w:rsidP="000454F9">
      <w:pPr>
        <w:ind w:right="720"/>
        <w:rPr>
          <w:rFonts w:ascii="Arial" w:hAnsi="Arial" w:cs="Arial"/>
          <w:sz w:val="24"/>
          <w:szCs w:val="24"/>
        </w:rPr>
      </w:pPr>
    </w:p>
    <w:p w:rsidR="000454F9" w:rsidRDefault="000454F9" w:rsidP="000454F9">
      <w:pPr>
        <w:ind w:right="720"/>
        <w:rPr>
          <w:rFonts w:ascii="Arial" w:hAnsi="Arial" w:cs="Arial"/>
          <w:sz w:val="24"/>
          <w:szCs w:val="24"/>
        </w:rPr>
      </w:pPr>
    </w:p>
    <w:p w:rsidR="000454F9" w:rsidRPr="000D3E8D" w:rsidRDefault="000454F9" w:rsidP="000454F9">
      <w:pPr>
        <w:ind w:right="720"/>
        <w:jc w:val="center"/>
        <w:rPr>
          <w:rFonts w:ascii="Arial" w:hAnsi="Arial" w:cs="Arial"/>
          <w:b/>
          <w:bCs/>
          <w:sz w:val="24"/>
          <w:szCs w:val="24"/>
        </w:rPr>
      </w:pPr>
      <w:r w:rsidRPr="000D3E8D">
        <w:rPr>
          <w:rFonts w:ascii="Arial" w:hAnsi="Arial" w:cs="Arial"/>
          <w:b/>
          <w:bCs/>
          <w:sz w:val="24"/>
          <w:szCs w:val="24"/>
        </w:rPr>
        <w:t>Submit this assignment to me electronically</w:t>
      </w:r>
      <w:r>
        <w:rPr>
          <w:rFonts w:ascii="Arial" w:hAnsi="Arial" w:cs="Arial"/>
          <w:b/>
          <w:bCs/>
          <w:sz w:val="24"/>
          <w:szCs w:val="24"/>
        </w:rPr>
        <w:t xml:space="preserve"> AS ONE FILE.</w:t>
      </w:r>
    </w:p>
    <w:p w:rsidR="000454F9" w:rsidRPr="000D3E8D" w:rsidRDefault="000454F9" w:rsidP="000454F9">
      <w:pPr>
        <w:rPr>
          <w:rFonts w:ascii="Arial" w:hAnsi="Arial" w:cs="Arial"/>
          <w:sz w:val="24"/>
          <w:szCs w:val="24"/>
        </w:rPr>
      </w:pPr>
    </w:p>
    <w:p w:rsidR="000454F9" w:rsidRDefault="000454F9" w:rsidP="000454F9">
      <w:pPr>
        <w:rPr>
          <w:rFonts w:ascii="Arial" w:hAnsi="Arial" w:cs="Arial"/>
        </w:rPr>
        <w:sectPr w:rsidR="000454F9" w:rsidSect="003A5AAF">
          <w:pgSz w:w="11907" w:h="16840" w:code="9"/>
          <w:pgMar w:top="1440" w:right="297" w:bottom="1440" w:left="1800" w:header="720" w:footer="720" w:gutter="0"/>
          <w:cols w:space="720"/>
        </w:sectPr>
      </w:pPr>
    </w:p>
    <w:p w:rsidR="001D1EAC" w:rsidRDefault="001D1EAC"/>
    <w:p w:rsidR="000454F9" w:rsidRDefault="000454F9"/>
    <w:p w:rsidR="000454F9" w:rsidRDefault="000454F9"/>
    <w:p w:rsidR="000454F9" w:rsidRDefault="000454F9"/>
    <w:p w:rsidR="000454F9" w:rsidRDefault="000454F9"/>
    <w:tbl>
      <w:tblPr>
        <w:tblStyle w:val="TableGrid"/>
        <w:tblW w:w="0" w:type="auto"/>
        <w:tblInd w:w="720" w:type="dxa"/>
        <w:tblLook w:val="04A0"/>
      </w:tblPr>
      <w:tblGrid>
        <w:gridCol w:w="3536"/>
        <w:gridCol w:w="1335"/>
        <w:gridCol w:w="1241"/>
        <w:gridCol w:w="2744"/>
      </w:tblGrid>
      <w:tr w:rsidR="000454F9" w:rsidRPr="00B310DF" w:rsidTr="004C4242">
        <w:tc>
          <w:tcPr>
            <w:tcW w:w="3645" w:type="dxa"/>
            <w:tcBorders>
              <w:top w:val="single" w:sz="12" w:space="0" w:color="auto"/>
              <w:left w:val="single" w:sz="12" w:space="0" w:color="auto"/>
              <w:bottom w:val="single" w:sz="12" w:space="0" w:color="auto"/>
              <w:right w:val="single" w:sz="12" w:space="0" w:color="auto"/>
            </w:tcBorders>
          </w:tcPr>
          <w:p w:rsidR="000454F9" w:rsidRPr="00B310DF" w:rsidRDefault="000454F9" w:rsidP="004C4242">
            <w:pPr>
              <w:spacing w:before="120" w:after="120"/>
              <w:rPr>
                <w:rFonts w:ascii="Comic Sans MS" w:hAnsi="Comic Sans MS"/>
              </w:rPr>
            </w:pPr>
          </w:p>
        </w:tc>
        <w:tc>
          <w:tcPr>
            <w:tcW w:w="1683"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rsidR="000454F9" w:rsidRPr="00B310DF" w:rsidRDefault="000454F9" w:rsidP="004C4242">
            <w:pPr>
              <w:spacing w:before="120" w:after="120"/>
              <w:rPr>
                <w:rFonts w:ascii="Comic Sans MS" w:hAnsi="Comic Sans MS"/>
                <w:b/>
                <w:bCs/>
              </w:rPr>
            </w:pPr>
            <w:r w:rsidRPr="00B310DF">
              <w:rPr>
                <w:rFonts w:ascii="Comic Sans MS" w:hAnsi="Comic Sans MS"/>
                <w:b/>
                <w:bCs/>
              </w:rPr>
              <w:t>Points</w:t>
            </w:r>
          </w:p>
        </w:tc>
        <w:tc>
          <w:tcPr>
            <w:tcW w:w="1530"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rsidR="000454F9" w:rsidRPr="00B310DF" w:rsidRDefault="000454F9" w:rsidP="004C4242">
            <w:pPr>
              <w:spacing w:before="120" w:after="120"/>
              <w:rPr>
                <w:rFonts w:ascii="Comic Sans MS" w:hAnsi="Comic Sans MS"/>
                <w:b/>
                <w:bCs/>
              </w:rPr>
            </w:pPr>
            <w:r w:rsidRPr="00B310DF">
              <w:rPr>
                <w:rFonts w:ascii="Comic Sans MS" w:hAnsi="Comic Sans MS"/>
                <w:b/>
                <w:bCs/>
              </w:rPr>
              <w:t xml:space="preserve">Your </w:t>
            </w:r>
            <w:r>
              <w:rPr>
                <w:rFonts w:ascii="Comic Sans MS" w:hAnsi="Comic Sans MS"/>
                <w:b/>
                <w:bCs/>
              </w:rPr>
              <w:t>Score</w:t>
            </w:r>
          </w:p>
        </w:tc>
        <w:tc>
          <w:tcPr>
            <w:tcW w:w="3780"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rsidR="000454F9" w:rsidRPr="00B310DF" w:rsidRDefault="000454F9" w:rsidP="004C4242">
            <w:pPr>
              <w:spacing w:before="120" w:after="120"/>
              <w:rPr>
                <w:rFonts w:ascii="Comic Sans MS" w:hAnsi="Comic Sans MS"/>
                <w:b/>
                <w:bCs/>
              </w:rPr>
            </w:pPr>
            <w:r w:rsidRPr="00B310DF">
              <w:rPr>
                <w:rFonts w:ascii="Comic Sans MS" w:hAnsi="Comic Sans MS"/>
                <w:b/>
                <w:bCs/>
              </w:rPr>
              <w:t>Comments</w:t>
            </w:r>
          </w:p>
        </w:tc>
      </w:tr>
      <w:tr w:rsidR="000454F9" w:rsidRPr="00B310DF" w:rsidTr="004C4242">
        <w:tc>
          <w:tcPr>
            <w:tcW w:w="364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0454F9" w:rsidRPr="00B310DF" w:rsidRDefault="000454F9" w:rsidP="004C4242">
            <w:pPr>
              <w:spacing w:before="120" w:after="120"/>
              <w:rPr>
                <w:rFonts w:ascii="Comic Sans MS" w:hAnsi="Comic Sans MS"/>
              </w:rPr>
            </w:pPr>
            <w:r w:rsidRPr="00B310DF">
              <w:rPr>
                <w:rFonts w:ascii="Comic Sans MS" w:hAnsi="Comic Sans MS"/>
              </w:rPr>
              <w:t>Labeled correctly and all parts included and correctly attached.</w:t>
            </w:r>
          </w:p>
        </w:tc>
        <w:tc>
          <w:tcPr>
            <w:tcW w:w="1683"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rsidR="000454F9" w:rsidRPr="00B310DF" w:rsidRDefault="000454F9" w:rsidP="004C4242">
            <w:pPr>
              <w:spacing w:before="120" w:after="120"/>
              <w:rPr>
                <w:rFonts w:ascii="Comic Sans MS" w:hAnsi="Comic Sans MS"/>
              </w:rPr>
            </w:pPr>
            <w:r w:rsidRPr="00B310DF">
              <w:rPr>
                <w:rFonts w:ascii="Comic Sans MS" w:hAnsi="Comic Sans MS"/>
              </w:rPr>
              <w:t>5</w:t>
            </w:r>
          </w:p>
        </w:tc>
        <w:tc>
          <w:tcPr>
            <w:tcW w:w="1530" w:type="dxa"/>
            <w:tcBorders>
              <w:top w:val="single" w:sz="12" w:space="0" w:color="auto"/>
              <w:left w:val="single" w:sz="12" w:space="0" w:color="auto"/>
              <w:bottom w:val="single" w:sz="12" w:space="0" w:color="auto"/>
              <w:right w:val="single" w:sz="12" w:space="0" w:color="auto"/>
            </w:tcBorders>
          </w:tcPr>
          <w:p w:rsidR="000454F9" w:rsidRPr="00B310DF" w:rsidRDefault="000454F9" w:rsidP="004C4242">
            <w:pPr>
              <w:rPr>
                <w:rFonts w:ascii="Comic Sans MS" w:hAnsi="Comic Sans MS"/>
              </w:rPr>
            </w:pPr>
          </w:p>
        </w:tc>
        <w:tc>
          <w:tcPr>
            <w:tcW w:w="3780" w:type="dxa"/>
            <w:tcBorders>
              <w:top w:val="single" w:sz="12" w:space="0" w:color="auto"/>
              <w:left w:val="single" w:sz="12" w:space="0" w:color="auto"/>
              <w:bottom w:val="single" w:sz="12" w:space="0" w:color="auto"/>
              <w:right w:val="single" w:sz="12" w:space="0" w:color="auto"/>
            </w:tcBorders>
          </w:tcPr>
          <w:p w:rsidR="000454F9" w:rsidRPr="00B310DF" w:rsidRDefault="000454F9" w:rsidP="004C4242">
            <w:pPr>
              <w:rPr>
                <w:rFonts w:ascii="Comic Sans MS" w:hAnsi="Comic Sans MS"/>
              </w:rPr>
            </w:pPr>
          </w:p>
        </w:tc>
      </w:tr>
      <w:tr w:rsidR="000454F9" w:rsidRPr="00B310DF" w:rsidTr="004C4242">
        <w:tc>
          <w:tcPr>
            <w:tcW w:w="364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0454F9" w:rsidRPr="00B310DF" w:rsidRDefault="000454F9" w:rsidP="004C4242">
            <w:pPr>
              <w:spacing w:before="120" w:after="120"/>
              <w:rPr>
                <w:rFonts w:ascii="Comic Sans MS" w:hAnsi="Comic Sans MS"/>
              </w:rPr>
            </w:pPr>
            <w:r w:rsidRPr="00B310DF">
              <w:rPr>
                <w:rFonts w:ascii="Comic Sans MS" w:hAnsi="Comic Sans MS"/>
              </w:rPr>
              <w:t>Use of acceptable English</w:t>
            </w:r>
          </w:p>
        </w:tc>
        <w:tc>
          <w:tcPr>
            <w:tcW w:w="1683"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rsidR="000454F9" w:rsidRPr="00B310DF" w:rsidRDefault="000454F9" w:rsidP="004C4242">
            <w:pPr>
              <w:spacing w:before="120" w:after="120"/>
              <w:rPr>
                <w:rFonts w:ascii="Comic Sans MS" w:hAnsi="Comic Sans MS"/>
              </w:rPr>
            </w:pPr>
            <w:r>
              <w:rPr>
                <w:rFonts w:ascii="Comic Sans MS" w:hAnsi="Comic Sans MS"/>
              </w:rPr>
              <w:t>20</w:t>
            </w:r>
          </w:p>
        </w:tc>
        <w:tc>
          <w:tcPr>
            <w:tcW w:w="1530" w:type="dxa"/>
            <w:tcBorders>
              <w:top w:val="single" w:sz="12" w:space="0" w:color="auto"/>
              <w:left w:val="single" w:sz="12" w:space="0" w:color="auto"/>
              <w:bottom w:val="single" w:sz="12" w:space="0" w:color="auto"/>
              <w:right w:val="single" w:sz="12" w:space="0" w:color="auto"/>
            </w:tcBorders>
          </w:tcPr>
          <w:p w:rsidR="000454F9" w:rsidRPr="00B310DF" w:rsidRDefault="000454F9" w:rsidP="004C4242">
            <w:pPr>
              <w:rPr>
                <w:rFonts w:ascii="Comic Sans MS" w:hAnsi="Comic Sans MS"/>
              </w:rPr>
            </w:pPr>
          </w:p>
        </w:tc>
        <w:tc>
          <w:tcPr>
            <w:tcW w:w="3780" w:type="dxa"/>
            <w:tcBorders>
              <w:top w:val="single" w:sz="12" w:space="0" w:color="auto"/>
              <w:left w:val="single" w:sz="12" w:space="0" w:color="auto"/>
              <w:bottom w:val="single" w:sz="12" w:space="0" w:color="auto"/>
              <w:right w:val="single" w:sz="12" w:space="0" w:color="auto"/>
            </w:tcBorders>
          </w:tcPr>
          <w:p w:rsidR="000454F9" w:rsidRPr="00B310DF" w:rsidRDefault="000454F9" w:rsidP="004C4242">
            <w:pPr>
              <w:rPr>
                <w:rFonts w:ascii="Comic Sans MS" w:hAnsi="Comic Sans MS"/>
              </w:rPr>
            </w:pPr>
          </w:p>
        </w:tc>
      </w:tr>
      <w:tr w:rsidR="000454F9" w:rsidRPr="00B310DF" w:rsidTr="004C4242">
        <w:tc>
          <w:tcPr>
            <w:tcW w:w="364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0454F9" w:rsidRPr="00B310DF" w:rsidRDefault="000454F9" w:rsidP="004C4242">
            <w:pPr>
              <w:spacing w:before="120" w:after="120"/>
              <w:rPr>
                <w:rFonts w:ascii="Comic Sans MS" w:hAnsi="Comic Sans MS"/>
              </w:rPr>
            </w:pPr>
            <w:r w:rsidRPr="00B310DF">
              <w:rPr>
                <w:rFonts w:ascii="Comic Sans MS" w:hAnsi="Comic Sans MS"/>
              </w:rPr>
              <w:t>Level of reflection including:</w:t>
            </w:r>
          </w:p>
          <w:p w:rsidR="000454F9" w:rsidRPr="00B310DF" w:rsidRDefault="000454F9" w:rsidP="004C4242">
            <w:pPr>
              <w:pStyle w:val="ListParagraph"/>
              <w:numPr>
                <w:ilvl w:val="0"/>
                <w:numId w:val="1"/>
              </w:numPr>
              <w:bidi w:val="0"/>
              <w:spacing w:before="120" w:after="120"/>
              <w:rPr>
                <w:rFonts w:ascii="Comic Sans MS" w:hAnsi="Comic Sans MS"/>
              </w:rPr>
            </w:pPr>
            <w:r w:rsidRPr="00B310DF">
              <w:rPr>
                <w:rFonts w:ascii="Comic Sans MS" w:hAnsi="Comic Sans MS"/>
              </w:rPr>
              <w:t>Complete description</w:t>
            </w:r>
          </w:p>
          <w:p w:rsidR="000454F9" w:rsidRPr="00B310DF" w:rsidRDefault="000454F9" w:rsidP="004C4242">
            <w:pPr>
              <w:pStyle w:val="ListParagraph"/>
              <w:numPr>
                <w:ilvl w:val="0"/>
                <w:numId w:val="1"/>
              </w:numPr>
              <w:bidi w:val="0"/>
              <w:spacing w:before="120" w:after="120"/>
              <w:rPr>
                <w:rFonts w:ascii="Comic Sans MS" w:hAnsi="Comic Sans MS"/>
              </w:rPr>
            </w:pPr>
            <w:r w:rsidRPr="00B310DF">
              <w:rPr>
                <w:rFonts w:ascii="Comic Sans MS" w:hAnsi="Comic Sans MS"/>
              </w:rPr>
              <w:t xml:space="preserve">Professional reflection  </w:t>
            </w:r>
          </w:p>
          <w:p w:rsidR="000454F9" w:rsidRPr="00B310DF" w:rsidRDefault="000454F9" w:rsidP="004C4242">
            <w:pPr>
              <w:pStyle w:val="ListParagraph"/>
              <w:numPr>
                <w:ilvl w:val="1"/>
                <w:numId w:val="3"/>
              </w:numPr>
              <w:bidi w:val="0"/>
              <w:spacing w:before="120" w:after="120"/>
              <w:rPr>
                <w:rFonts w:ascii="Comic Sans MS" w:hAnsi="Comic Sans MS"/>
              </w:rPr>
            </w:pPr>
            <w:r w:rsidRPr="00B310DF">
              <w:rPr>
                <w:rFonts w:ascii="Comic Sans MS" w:hAnsi="Comic Sans MS"/>
              </w:rPr>
              <w:t xml:space="preserve"> drawing conclusions</w:t>
            </w:r>
          </w:p>
          <w:p w:rsidR="000454F9" w:rsidRPr="00B310DF" w:rsidRDefault="000454F9" w:rsidP="004C4242">
            <w:pPr>
              <w:pStyle w:val="ListParagraph"/>
              <w:numPr>
                <w:ilvl w:val="1"/>
                <w:numId w:val="3"/>
              </w:numPr>
              <w:bidi w:val="0"/>
              <w:spacing w:before="120" w:after="120"/>
              <w:rPr>
                <w:rFonts w:ascii="Comic Sans MS" w:hAnsi="Comic Sans MS"/>
              </w:rPr>
            </w:pPr>
            <w:r w:rsidRPr="00B310DF">
              <w:rPr>
                <w:rFonts w:ascii="Comic Sans MS" w:hAnsi="Comic Sans MS"/>
              </w:rPr>
              <w:t xml:space="preserve"> coming to new ideas and solutions</w:t>
            </w:r>
          </w:p>
          <w:p w:rsidR="000454F9" w:rsidRPr="00B310DF" w:rsidRDefault="000454F9" w:rsidP="004C4242">
            <w:pPr>
              <w:pStyle w:val="ListParagraph"/>
              <w:numPr>
                <w:ilvl w:val="1"/>
                <w:numId w:val="3"/>
              </w:numPr>
              <w:bidi w:val="0"/>
              <w:spacing w:before="120" w:after="120"/>
              <w:rPr>
                <w:rFonts w:ascii="Comic Sans MS" w:hAnsi="Comic Sans MS"/>
              </w:rPr>
            </w:pPr>
            <w:r w:rsidRPr="00B310DF">
              <w:rPr>
                <w:rFonts w:ascii="Comic Sans MS" w:hAnsi="Comic Sans MS"/>
              </w:rPr>
              <w:t>Able to generalize to teaching and learning in general</w:t>
            </w:r>
          </w:p>
          <w:p w:rsidR="000454F9" w:rsidRPr="00B310DF" w:rsidRDefault="000454F9" w:rsidP="004C4242">
            <w:pPr>
              <w:pStyle w:val="ListParagraph"/>
              <w:numPr>
                <w:ilvl w:val="0"/>
                <w:numId w:val="1"/>
              </w:numPr>
              <w:bidi w:val="0"/>
              <w:spacing w:before="120" w:after="120"/>
              <w:rPr>
                <w:rFonts w:ascii="Comic Sans MS" w:hAnsi="Comic Sans MS"/>
              </w:rPr>
            </w:pPr>
            <w:r w:rsidRPr="00B310DF">
              <w:rPr>
                <w:rFonts w:ascii="Comic Sans MS" w:hAnsi="Comic Sans MS"/>
              </w:rPr>
              <w:t xml:space="preserve">Personal reflection </w:t>
            </w:r>
          </w:p>
          <w:p w:rsidR="000454F9" w:rsidRPr="00B310DF" w:rsidRDefault="000454F9" w:rsidP="004C4242">
            <w:pPr>
              <w:pStyle w:val="ListParagraph"/>
              <w:numPr>
                <w:ilvl w:val="1"/>
                <w:numId w:val="2"/>
              </w:numPr>
              <w:bidi w:val="0"/>
              <w:spacing w:before="120" w:after="120"/>
              <w:rPr>
                <w:rFonts w:ascii="Comic Sans MS" w:hAnsi="Comic Sans MS"/>
              </w:rPr>
            </w:pPr>
            <w:r w:rsidRPr="00B310DF">
              <w:rPr>
                <w:rFonts w:ascii="Comic Sans MS" w:hAnsi="Comic Sans MS"/>
              </w:rPr>
              <w:t xml:space="preserve"> ability to be open to experience and new ideas</w:t>
            </w:r>
          </w:p>
          <w:p w:rsidR="000454F9" w:rsidRPr="00B310DF" w:rsidRDefault="000454F9" w:rsidP="004C4242">
            <w:pPr>
              <w:pStyle w:val="ListParagraph"/>
              <w:numPr>
                <w:ilvl w:val="1"/>
                <w:numId w:val="2"/>
              </w:numPr>
              <w:bidi w:val="0"/>
              <w:spacing w:before="120" w:after="120"/>
              <w:rPr>
                <w:rFonts w:ascii="Comic Sans MS" w:hAnsi="Comic Sans MS"/>
              </w:rPr>
            </w:pPr>
            <w:r w:rsidRPr="00B310DF">
              <w:rPr>
                <w:rFonts w:ascii="Comic Sans MS" w:hAnsi="Comic Sans MS"/>
              </w:rPr>
              <w:t>ability to relate professional experience with personal growth</w:t>
            </w:r>
          </w:p>
        </w:tc>
        <w:tc>
          <w:tcPr>
            <w:tcW w:w="1683"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rsidR="000454F9" w:rsidRPr="00B310DF" w:rsidRDefault="000454F9" w:rsidP="004C4242">
            <w:pPr>
              <w:spacing w:before="120" w:after="120"/>
              <w:rPr>
                <w:rFonts w:ascii="Comic Sans MS" w:hAnsi="Comic Sans MS"/>
              </w:rPr>
            </w:pPr>
            <w:r>
              <w:rPr>
                <w:rFonts w:ascii="Comic Sans MS" w:hAnsi="Comic Sans MS"/>
              </w:rPr>
              <w:t>75</w:t>
            </w:r>
          </w:p>
        </w:tc>
        <w:tc>
          <w:tcPr>
            <w:tcW w:w="1530" w:type="dxa"/>
            <w:tcBorders>
              <w:top w:val="single" w:sz="12" w:space="0" w:color="auto"/>
              <w:left w:val="single" w:sz="12" w:space="0" w:color="auto"/>
              <w:bottom w:val="single" w:sz="12" w:space="0" w:color="auto"/>
              <w:right w:val="single" w:sz="12" w:space="0" w:color="auto"/>
            </w:tcBorders>
          </w:tcPr>
          <w:p w:rsidR="000454F9" w:rsidRPr="00B310DF" w:rsidRDefault="000454F9" w:rsidP="004C4242">
            <w:pPr>
              <w:rPr>
                <w:rFonts w:ascii="Comic Sans MS" w:hAnsi="Comic Sans MS"/>
              </w:rPr>
            </w:pPr>
          </w:p>
        </w:tc>
        <w:tc>
          <w:tcPr>
            <w:tcW w:w="3780" w:type="dxa"/>
            <w:tcBorders>
              <w:top w:val="single" w:sz="12" w:space="0" w:color="auto"/>
              <w:left w:val="single" w:sz="12" w:space="0" w:color="auto"/>
              <w:bottom w:val="single" w:sz="12" w:space="0" w:color="auto"/>
              <w:right w:val="single" w:sz="12" w:space="0" w:color="auto"/>
            </w:tcBorders>
          </w:tcPr>
          <w:p w:rsidR="000454F9" w:rsidRPr="00B310DF" w:rsidRDefault="000454F9" w:rsidP="004C4242">
            <w:pPr>
              <w:rPr>
                <w:rFonts w:ascii="Comic Sans MS" w:hAnsi="Comic Sans MS"/>
              </w:rPr>
            </w:pPr>
          </w:p>
        </w:tc>
      </w:tr>
      <w:tr w:rsidR="000454F9" w:rsidRPr="00B310DF" w:rsidTr="004C4242">
        <w:tc>
          <w:tcPr>
            <w:tcW w:w="364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0454F9" w:rsidRPr="00E57101" w:rsidRDefault="000454F9" w:rsidP="004C4242">
            <w:pPr>
              <w:spacing w:before="120" w:after="120"/>
              <w:rPr>
                <w:rFonts w:ascii="Comic Sans MS" w:hAnsi="Comic Sans MS"/>
                <w:b/>
                <w:bCs/>
              </w:rPr>
            </w:pPr>
            <w:r w:rsidRPr="00E57101">
              <w:rPr>
                <w:rFonts w:ascii="Comic Sans MS" w:hAnsi="Comic Sans MS"/>
                <w:b/>
                <w:bCs/>
              </w:rPr>
              <w:t>TOTAL</w:t>
            </w:r>
          </w:p>
        </w:tc>
        <w:tc>
          <w:tcPr>
            <w:tcW w:w="1683"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rsidR="000454F9" w:rsidRPr="00B310DF" w:rsidRDefault="000454F9" w:rsidP="004C4242">
            <w:pPr>
              <w:spacing w:before="120" w:after="120"/>
              <w:rPr>
                <w:rFonts w:ascii="Comic Sans MS" w:hAnsi="Comic Sans MS"/>
              </w:rPr>
            </w:pPr>
            <w:r w:rsidRPr="00B310DF">
              <w:rPr>
                <w:rFonts w:ascii="Comic Sans MS" w:hAnsi="Comic Sans MS"/>
              </w:rPr>
              <w:t>100</w:t>
            </w:r>
          </w:p>
        </w:tc>
        <w:tc>
          <w:tcPr>
            <w:tcW w:w="1530" w:type="dxa"/>
            <w:tcBorders>
              <w:top w:val="single" w:sz="12" w:space="0" w:color="auto"/>
              <w:left w:val="single" w:sz="12" w:space="0" w:color="auto"/>
              <w:bottom w:val="single" w:sz="12" w:space="0" w:color="auto"/>
              <w:right w:val="single" w:sz="12" w:space="0" w:color="auto"/>
            </w:tcBorders>
          </w:tcPr>
          <w:p w:rsidR="000454F9" w:rsidRPr="00B310DF" w:rsidRDefault="000454F9" w:rsidP="004C4242">
            <w:pPr>
              <w:spacing w:before="120" w:after="120"/>
              <w:rPr>
                <w:rFonts w:ascii="Comic Sans MS" w:hAnsi="Comic Sans MS"/>
              </w:rPr>
            </w:pPr>
          </w:p>
        </w:tc>
        <w:tc>
          <w:tcPr>
            <w:tcW w:w="3780" w:type="dxa"/>
            <w:tcBorders>
              <w:top w:val="single" w:sz="12" w:space="0" w:color="auto"/>
              <w:left w:val="single" w:sz="12" w:space="0" w:color="auto"/>
              <w:bottom w:val="single" w:sz="12" w:space="0" w:color="auto"/>
              <w:right w:val="single" w:sz="12" w:space="0" w:color="auto"/>
            </w:tcBorders>
          </w:tcPr>
          <w:p w:rsidR="000454F9" w:rsidRPr="00B310DF" w:rsidRDefault="000454F9" w:rsidP="004C4242">
            <w:pPr>
              <w:spacing w:before="120" w:after="120"/>
              <w:rPr>
                <w:rFonts w:ascii="Comic Sans MS" w:hAnsi="Comic Sans MS"/>
              </w:rPr>
            </w:pPr>
          </w:p>
        </w:tc>
      </w:tr>
    </w:tbl>
    <w:p w:rsidR="000454F9" w:rsidRDefault="000454F9"/>
    <w:sectPr w:rsidR="000454F9" w:rsidSect="001D1E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739FD"/>
    <w:multiLevelType w:val="hybridMultilevel"/>
    <w:tmpl w:val="C960FE5A"/>
    <w:lvl w:ilvl="0" w:tplc="5B08C1C8">
      <w:start w:val="1"/>
      <w:numFmt w:val="decimal"/>
      <w:lvlText w:val="%1."/>
      <w:lvlJc w:val="left"/>
      <w:pPr>
        <w:tabs>
          <w:tab w:val="num" w:pos="720"/>
        </w:tabs>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nsid w:val="30591177"/>
    <w:multiLevelType w:val="hybridMultilevel"/>
    <w:tmpl w:val="4F480936"/>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284D6C"/>
    <w:multiLevelType w:val="hybridMultilevel"/>
    <w:tmpl w:val="FB208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6B08B6"/>
    <w:multiLevelType w:val="hybridMultilevel"/>
    <w:tmpl w:val="A06CD86C"/>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54F9"/>
    <w:rsid w:val="000454F9"/>
    <w:rsid w:val="001D1EAC"/>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4F9"/>
  </w:style>
  <w:style w:type="paragraph" w:styleId="Heading2">
    <w:name w:val="heading 2"/>
    <w:basedOn w:val="Normal"/>
    <w:next w:val="Normal"/>
    <w:link w:val="Heading2Char"/>
    <w:qFormat/>
    <w:rsid w:val="000454F9"/>
    <w:pPr>
      <w:keepNext/>
      <w:overflowPunct w:val="0"/>
      <w:autoSpaceDE w:val="0"/>
      <w:autoSpaceDN w:val="0"/>
      <w:adjustRightInd w:val="0"/>
      <w:spacing w:after="0" w:line="240" w:lineRule="auto"/>
      <w:jc w:val="center"/>
      <w:textAlignment w:val="baseline"/>
      <w:outlineLvl w:val="1"/>
    </w:pPr>
    <w:rPr>
      <w:rFonts w:ascii="Arial" w:eastAsia="Times New Roman" w:hAnsi="Arial" w:cs="Arial"/>
      <w:sz w:val="24"/>
      <w:szCs w:val="24"/>
      <w:lang w:eastAsia="he-IL"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4F9"/>
    <w:pPr>
      <w:bidi/>
      <w:ind w:left="720"/>
      <w:contextualSpacing/>
    </w:pPr>
    <w:rPr>
      <w:rFonts w:ascii="Calibri" w:eastAsia="Calibri" w:hAnsi="Calibri" w:cs="Arial"/>
      <w:lang w:bidi="he-IL"/>
    </w:rPr>
  </w:style>
  <w:style w:type="table" w:styleId="TableGrid">
    <w:name w:val="Table Grid"/>
    <w:basedOn w:val="TableNormal"/>
    <w:uiPriority w:val="59"/>
    <w:rsid w:val="000454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0454F9"/>
    <w:rPr>
      <w:rFonts w:ascii="Arial" w:eastAsia="Times New Roman" w:hAnsi="Arial" w:cs="Arial"/>
      <w:sz w:val="24"/>
      <w:szCs w:val="24"/>
      <w:lang w:eastAsia="he-IL" w:bidi="he-IL"/>
    </w:rPr>
  </w:style>
  <w:style w:type="paragraph" w:styleId="Title">
    <w:name w:val="Title"/>
    <w:basedOn w:val="Normal"/>
    <w:link w:val="TitleChar"/>
    <w:qFormat/>
    <w:rsid w:val="000454F9"/>
    <w:pPr>
      <w:overflowPunct w:val="0"/>
      <w:autoSpaceDE w:val="0"/>
      <w:autoSpaceDN w:val="0"/>
      <w:adjustRightInd w:val="0"/>
      <w:spacing w:after="0" w:line="240" w:lineRule="auto"/>
      <w:jc w:val="center"/>
      <w:textAlignment w:val="baseline"/>
    </w:pPr>
    <w:rPr>
      <w:rFonts w:ascii="Arial" w:eastAsia="Times New Roman" w:hAnsi="Arial" w:cs="Arial"/>
      <w:sz w:val="32"/>
      <w:szCs w:val="32"/>
      <w:lang w:eastAsia="he-IL" w:bidi="he-IL"/>
    </w:rPr>
  </w:style>
  <w:style w:type="character" w:customStyle="1" w:styleId="TitleChar">
    <w:name w:val="Title Char"/>
    <w:basedOn w:val="DefaultParagraphFont"/>
    <w:link w:val="Title"/>
    <w:rsid w:val="000454F9"/>
    <w:rPr>
      <w:rFonts w:ascii="Arial" w:eastAsia="Times New Roman" w:hAnsi="Arial" w:cs="Arial"/>
      <w:sz w:val="32"/>
      <w:szCs w:val="32"/>
      <w:lang w:eastAsia="he-IL"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dc:creator>
  <cp:lastModifiedBy>Deborah</cp:lastModifiedBy>
  <cp:revision>1</cp:revision>
  <dcterms:created xsi:type="dcterms:W3CDTF">2012-05-29T13:59:00Z</dcterms:created>
  <dcterms:modified xsi:type="dcterms:W3CDTF">2012-05-29T14:03:00Z</dcterms:modified>
</cp:coreProperties>
</file>